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361BB6" w:rsidRDefault="00D80C0F" w:rsidP="002E55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</w:t>
      </w:r>
      <w:r w:rsidR="002E5557" w:rsidRPr="002E5557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поставку </w:t>
      </w:r>
      <w:r w:rsidR="00B03F82" w:rsidRPr="00B03F82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косметики </w:t>
      </w:r>
      <w:proofErr w:type="spellStart"/>
      <w:r w:rsidR="00B03F82" w:rsidRPr="00B03F82">
        <w:rPr>
          <w:rFonts w:ascii="Times New Roman" w:eastAsiaTheme="minorHAnsi" w:hAnsi="Times New Roman"/>
          <w:b/>
          <w:sz w:val="24"/>
          <w:szCs w:val="24"/>
          <w:lang w:eastAsia="ar-SA"/>
        </w:rPr>
        <w:t>Academie</w:t>
      </w:r>
      <w:proofErr w:type="spellEnd"/>
      <w:r w:rsidR="00B03F82" w:rsidRPr="00B03F82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="00946267">
        <w:rPr>
          <w:rFonts w:ascii="Times New Roman" w:eastAsiaTheme="minorHAnsi" w:hAnsi="Times New Roman"/>
          <w:b/>
          <w:sz w:val="24"/>
          <w:szCs w:val="24"/>
          <w:lang w:eastAsia="ar-SA"/>
        </w:rPr>
        <w:t>и</w:t>
      </w:r>
      <w:r w:rsidR="00946267" w:rsidRPr="00946267">
        <w:t xml:space="preserve"> </w:t>
      </w:r>
      <w:bookmarkStart w:id="0" w:name="_GoBack"/>
      <w:bookmarkEnd w:id="0"/>
      <w:r w:rsidR="00946267" w:rsidRPr="00946267">
        <w:rPr>
          <w:rFonts w:ascii="Times New Roman" w:eastAsiaTheme="minorHAnsi" w:hAnsi="Times New Roman"/>
          <w:b/>
          <w:sz w:val="24"/>
          <w:szCs w:val="24"/>
          <w:lang w:eastAsia="ar-SA"/>
        </w:rPr>
        <w:t>инъекционных препаратов</w:t>
      </w:r>
      <w:r w:rsidR="00946267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="00B03F82" w:rsidRPr="00B03F82">
        <w:rPr>
          <w:rFonts w:ascii="Times New Roman" w:eastAsiaTheme="minorHAnsi" w:hAnsi="Times New Roman"/>
          <w:b/>
          <w:sz w:val="24"/>
          <w:szCs w:val="24"/>
          <w:lang w:eastAsia="ar-SA"/>
        </w:rPr>
        <w:t>для нужд ООО «Медсервис» в 2017 году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>Закупка состоит из</w:t>
      </w:r>
      <w:r w:rsidR="0086721A">
        <w:rPr>
          <w:rFonts w:ascii="Times New Roman" w:eastAsiaTheme="minorHAnsi" w:hAnsi="Times New Roman"/>
          <w:b/>
          <w:sz w:val="24"/>
          <w:szCs w:val="24"/>
        </w:rPr>
        <w:t xml:space="preserve"> 2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86721A">
        <w:rPr>
          <w:rFonts w:ascii="Times New Roman" w:eastAsiaTheme="minorHAnsi" w:hAnsi="Times New Roman"/>
          <w:b/>
          <w:sz w:val="24"/>
          <w:szCs w:val="24"/>
        </w:rPr>
        <w:t>ов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492DA8">
        <w:rPr>
          <w:rFonts w:ascii="Times New Roman" w:hAnsi="Times New Roman"/>
          <w:sz w:val="24"/>
          <w:szCs w:val="24"/>
        </w:rPr>
        <w:t xml:space="preserve"> </w:t>
      </w:r>
      <w:r w:rsidR="00A25756">
        <w:rPr>
          <w:rFonts w:ascii="Times New Roman" w:hAnsi="Times New Roman"/>
          <w:sz w:val="24"/>
          <w:szCs w:val="24"/>
        </w:rPr>
        <w:t>Обязательно наличие необходимых регистрационных удостоверений и сертификатов.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83967" w:rsidRPr="00583967" w:rsidRDefault="00583967" w:rsidP="005839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3967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583967" w:rsidRDefault="00583967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F82" w:rsidRDefault="0087726C" w:rsidP="00492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B03F82" w:rsidRPr="00B03F82">
        <w:rPr>
          <w:rFonts w:ascii="Times New Roman" w:hAnsi="Times New Roman"/>
          <w:sz w:val="24"/>
          <w:szCs w:val="24"/>
        </w:rPr>
        <w:t xml:space="preserve">косметики </w:t>
      </w:r>
      <w:proofErr w:type="spellStart"/>
      <w:r w:rsidR="00B03F82" w:rsidRPr="00B03F82">
        <w:rPr>
          <w:rFonts w:ascii="Times New Roman" w:hAnsi="Times New Roman"/>
          <w:sz w:val="24"/>
          <w:szCs w:val="24"/>
        </w:rPr>
        <w:t>Academie</w:t>
      </w:r>
      <w:proofErr w:type="spellEnd"/>
      <w:r w:rsidR="00B03F82" w:rsidRPr="00B03F82">
        <w:rPr>
          <w:rFonts w:ascii="Times New Roman" w:hAnsi="Times New Roman"/>
          <w:sz w:val="24"/>
          <w:szCs w:val="24"/>
        </w:rPr>
        <w:t xml:space="preserve"> для нужд ООО «Медсервис» в 2017 году </w:t>
      </w:r>
    </w:p>
    <w:p w:rsidR="009B2D8D" w:rsidRDefault="0087726C" w:rsidP="00492DA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977"/>
        <w:gridCol w:w="9071"/>
        <w:gridCol w:w="1276"/>
        <w:gridCol w:w="1134"/>
      </w:tblGrid>
      <w:tr w:rsidR="00B03F82" w:rsidRPr="00B03F82" w:rsidTr="0021002A">
        <w:trPr>
          <w:trHeight w:val="525"/>
        </w:trPr>
        <w:tc>
          <w:tcPr>
            <w:tcW w:w="568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Наименование товара</w:t>
            </w:r>
          </w:p>
        </w:tc>
        <w:tc>
          <w:tcPr>
            <w:tcW w:w="9071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Кол-во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F82" w:rsidRPr="00B03F82" w:rsidRDefault="00B03F82" w:rsidP="00B03F82">
            <w:pPr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9123000 Бальзам для губ 3D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Lip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Perfector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>, 15 мл.</w:t>
            </w:r>
          </w:p>
        </w:tc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Состав: 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03F82">
              <w:rPr>
                <w:rFonts w:ascii="Times New Roman" w:eastAsia="Times New Roman" w:hAnsi="Times New Roman"/>
                <w:lang w:eastAsia="ru-RU"/>
              </w:rPr>
              <w:t>гиалуроновая</w:t>
            </w:r>
            <w:proofErr w:type="spellEnd"/>
            <w:r w:rsidRPr="00B03F82">
              <w:rPr>
                <w:rFonts w:ascii="Times New Roman" w:eastAsia="Times New Roman" w:hAnsi="Times New Roman"/>
                <w:lang w:eastAsia="ru-RU"/>
              </w:rPr>
              <w:t xml:space="preserve"> кислота высокой и низкой молекулярной массы заключённая в  микросферы: 2%;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бустер, увеличивающий объём: 1%;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масло авокадо: 2%;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масло ши: 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5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2031000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Аквабальзам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сияние, 50 мл.</w:t>
            </w:r>
          </w:p>
        </w:tc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Состав:</w:t>
            </w:r>
          </w:p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комплекс, активирующий сияние: 3%</w:t>
            </w:r>
          </w:p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экстракт абрикоса: 1%</w:t>
            </w:r>
          </w:p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увлажняющий компонент растительного происхождения: 5%</w:t>
            </w:r>
          </w:p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светоотражающие микросферы: 2%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активный ингредиент, предотвращающий загрязнение кожи: 1% </w:t>
            </w:r>
            <w:r w:rsidRPr="00B03F82">
              <w:rPr>
                <w:rFonts w:ascii="Times New Roman" w:eastAsiaTheme="minorHAnsi" w:hAnsi="Times New Roman"/>
                <w:vanish/>
              </w:rPr>
              <w:t>Комплекс, активирующий сияние: 3%</w:t>
            </w:r>
            <w:r w:rsidRPr="00B03F82">
              <w:rPr>
                <w:rFonts w:ascii="Times New Roman" w:eastAsiaTheme="minorHAnsi" w:hAnsi="Times New Roman"/>
                <w:vanish/>
              </w:rPr>
              <w:br/>
              <w:t>Экстракт абрикоса: 1%</w:t>
            </w:r>
            <w:r w:rsidRPr="00B03F82">
              <w:rPr>
                <w:rFonts w:ascii="Times New Roman" w:eastAsiaTheme="minorHAnsi" w:hAnsi="Times New Roman"/>
                <w:vanish/>
              </w:rPr>
              <w:br/>
              <w:t>Увлажняющий компонент растительного происхождения: 5%</w:t>
            </w:r>
            <w:r w:rsidRPr="00B03F82">
              <w:rPr>
                <w:rFonts w:ascii="Times New Roman" w:eastAsiaTheme="minorHAnsi" w:hAnsi="Times New Roman"/>
                <w:vanish/>
              </w:rPr>
              <w:br/>
              <w:t>Светоотражающие микросферы: 2%</w:t>
            </w:r>
            <w:r w:rsidRPr="00B03F82">
              <w:rPr>
                <w:rFonts w:ascii="Times New Roman" w:eastAsiaTheme="minorHAnsi" w:hAnsi="Times New Roman"/>
                <w:vanish/>
              </w:rPr>
              <w:br/>
              <w:t>Активный ингредиент, предотвращающий загрязнение кожи: 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5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F82" w:rsidRPr="00B03F82" w:rsidRDefault="00B03F82" w:rsidP="00B03F82">
            <w:pPr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  <w:caps/>
                <w:spacing w:val="-14"/>
                <w:kern w:val="36"/>
              </w:rPr>
              <w:t xml:space="preserve">7950000 </w:t>
            </w:r>
            <w:r w:rsidRPr="00B03F82">
              <w:rPr>
                <w:rFonts w:ascii="Times New Roman" w:eastAsiaTheme="minorHAnsi" w:hAnsi="Times New Roman"/>
              </w:rPr>
              <w:t xml:space="preserve">Процедура против покраснения для чувствительной кожи, 1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уп</w:t>
            </w:r>
            <w:proofErr w:type="spellEnd"/>
          </w:p>
        </w:tc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bCs/>
                <w:lang w:eastAsia="ru-RU"/>
              </w:rPr>
              <w:t xml:space="preserve">Состав: </w:t>
            </w:r>
          </w:p>
          <w:p w:rsidR="00B03F82" w:rsidRPr="00B03F82" w:rsidRDefault="0086721A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7" w:history="1">
              <w:r w:rsidR="00B03F82" w:rsidRPr="00B03F82">
                <w:rPr>
                  <w:rFonts w:ascii="Times New Roman" w:eastAsia="Times New Roman" w:hAnsi="Times New Roman"/>
                  <w:lang w:eastAsia="ru-RU"/>
                </w:rPr>
                <w:t>двухфазное средство для снятия макияжа с глаз</w:t>
              </w:r>
            </w:hyperlink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03F82">
              <w:rPr>
                <w:rFonts w:ascii="Times New Roman" w:eastAsia="Times New Roman" w:hAnsi="Times New Roman"/>
                <w:lang w:eastAsia="ru-RU"/>
              </w:rPr>
              <w:t>гипоалергенное</w:t>
            </w:r>
            <w:proofErr w:type="spellEnd"/>
            <w:r w:rsidRPr="00B03F82">
              <w:rPr>
                <w:rFonts w:ascii="Times New Roman" w:eastAsia="Times New Roman" w:hAnsi="Times New Roman"/>
                <w:lang w:eastAsia="ru-RU"/>
              </w:rPr>
              <w:t xml:space="preserve"> молочко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03F82">
              <w:rPr>
                <w:rFonts w:ascii="Times New Roman" w:eastAsia="Times New Roman" w:hAnsi="Times New Roman"/>
                <w:lang w:eastAsia="ru-RU"/>
              </w:rPr>
              <w:lastRenderedPageBreak/>
              <w:t>гипоалергенный</w:t>
            </w:r>
            <w:proofErr w:type="spellEnd"/>
            <w:r w:rsidRPr="00B03F82">
              <w:rPr>
                <w:rFonts w:ascii="Times New Roman" w:eastAsia="Times New Roman" w:hAnsi="Times New Roman"/>
                <w:lang w:eastAsia="ru-RU"/>
              </w:rPr>
              <w:t xml:space="preserve"> тоник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мягкий гель-</w:t>
            </w:r>
            <w:proofErr w:type="spellStart"/>
            <w:r w:rsidRPr="00B03F82">
              <w:rPr>
                <w:rFonts w:ascii="Times New Roman" w:eastAsia="Times New Roman" w:hAnsi="Times New Roman"/>
                <w:lang w:eastAsia="ru-RU"/>
              </w:rPr>
              <w:t>пилинг</w:t>
            </w:r>
            <w:proofErr w:type="spellEnd"/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моделирующая эмульсия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успокаивающая сыворотка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03F82">
              <w:rPr>
                <w:rFonts w:ascii="Times New Roman" w:eastAsia="Times New Roman" w:hAnsi="Times New Roman"/>
                <w:lang w:eastAsia="ru-RU"/>
              </w:rPr>
              <w:t>пэтчи</w:t>
            </w:r>
            <w:proofErr w:type="spellEnd"/>
            <w:r w:rsidRPr="00B03F82">
              <w:rPr>
                <w:rFonts w:ascii="Times New Roman" w:eastAsia="Times New Roman" w:hAnsi="Times New Roman"/>
                <w:lang w:eastAsia="ru-RU"/>
              </w:rPr>
              <w:t xml:space="preserve"> из гидрогеля</w:t>
            </w:r>
          </w:p>
          <w:p w:rsidR="00B03F82" w:rsidRPr="00B03F82" w:rsidRDefault="0086721A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8" w:history="1">
              <w:r w:rsidR="00B03F82" w:rsidRPr="00B03F82">
                <w:rPr>
                  <w:rFonts w:ascii="Times New Roman" w:eastAsia="Times New Roman" w:hAnsi="Times New Roman"/>
                  <w:lang w:eastAsia="ru-RU"/>
                </w:rPr>
                <w:t>программа восстановления от покраснений</w:t>
              </w:r>
            </w:hyperlink>
            <w:r w:rsidR="00B03F82" w:rsidRPr="00B03F82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5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7108000 Оптимальное увлажнение - процедура,1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уп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>Состав:</w:t>
            </w:r>
          </w:p>
          <w:p w:rsidR="00B03F82" w:rsidRPr="00B03F82" w:rsidRDefault="00B03F82" w:rsidP="00B03F8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>натуральная яблочная вода</w:t>
            </w:r>
          </w:p>
          <w:p w:rsidR="00B03F82" w:rsidRPr="00B03F82" w:rsidRDefault="00B03F82" w:rsidP="00B03F8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>экстракт алоэ вера</w:t>
            </w:r>
          </w:p>
          <w:p w:rsidR="00B03F82" w:rsidRPr="00B03F82" w:rsidRDefault="00B03F82" w:rsidP="00B03F8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>гидрорегулирующий</w:t>
            </w:r>
            <w:proofErr w:type="spellEnd"/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комплекс</w:t>
            </w:r>
          </w:p>
          <w:p w:rsidR="00B03F82" w:rsidRPr="00B03F82" w:rsidRDefault="00B03F82" w:rsidP="00B03F8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>масло авокадо</w:t>
            </w:r>
          </w:p>
          <w:p w:rsidR="00B03F82" w:rsidRPr="00B03F82" w:rsidRDefault="00B03F82" w:rsidP="00B03F8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>биолипидный</w:t>
            </w:r>
            <w:proofErr w:type="spellEnd"/>
            <w:r w:rsidRPr="00B03F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комплекс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40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  <w:color w:val="222222"/>
              </w:rPr>
              <w:t>7413000 Подтягивающая и укрепляющая процедура с витамином</w:t>
            </w:r>
            <w:proofErr w:type="gramStart"/>
            <w:r w:rsidRPr="00B03F82">
              <w:rPr>
                <w:rFonts w:ascii="Times New Roman" w:eastAsiaTheme="minorHAnsi" w:hAnsi="Times New Roman"/>
                <w:color w:val="222222"/>
              </w:rPr>
              <w:t xml:space="preserve"> С</w:t>
            </w:r>
            <w:proofErr w:type="gramEnd"/>
            <w:r w:rsidRPr="00B03F82">
              <w:rPr>
                <w:rFonts w:ascii="Times New Roman" w:eastAsiaTheme="minorHAnsi" w:hAnsi="Times New Roman"/>
                <w:color w:val="222222"/>
              </w:rPr>
              <w:t xml:space="preserve">, 1 </w:t>
            </w:r>
            <w:proofErr w:type="spellStart"/>
            <w:r w:rsidRPr="00B03F82">
              <w:rPr>
                <w:rFonts w:ascii="Times New Roman" w:eastAsiaTheme="minorHAnsi" w:hAnsi="Times New Roman"/>
                <w:color w:val="222222"/>
              </w:rPr>
              <w:t>уп</w:t>
            </w:r>
            <w:proofErr w:type="spellEnd"/>
            <w:r w:rsidRPr="00B03F82">
              <w:rPr>
                <w:rFonts w:ascii="Times New Roman" w:eastAsiaTheme="minorHAnsi" w:hAnsi="Times New Roman"/>
                <w:color w:val="222222"/>
              </w:rPr>
              <w:t>.</w:t>
            </w:r>
          </w:p>
        </w:tc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bCs/>
                <w:lang w:eastAsia="ru-RU"/>
              </w:rPr>
              <w:t xml:space="preserve">Состав: 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препараты с содержанием витамина</w:t>
            </w:r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 xml:space="preserve"> С</w:t>
            </w:r>
            <w:proofErr w:type="gramEnd"/>
            <w:r w:rsidRPr="00B03F82">
              <w:rPr>
                <w:rFonts w:ascii="Times New Roman" w:eastAsia="Times New Roman" w:hAnsi="Times New Roman"/>
                <w:lang w:eastAsia="ru-RU"/>
              </w:rPr>
              <w:t xml:space="preserve"> и фруктовыми кислотами 10% и 15% концентрации.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двухфазное средство для снятия макияжа, очищающий уход</w:t>
            </w:r>
          </w:p>
          <w:p w:rsidR="00B03F82" w:rsidRPr="00B03F82" w:rsidRDefault="0086721A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9" w:history="1">
              <w:r w:rsidR="00B03F82" w:rsidRPr="00B03F82">
                <w:rPr>
                  <w:rFonts w:ascii="Times New Roman" w:eastAsia="Times New Roman" w:hAnsi="Times New Roman"/>
                  <w:lang w:eastAsia="ru-RU"/>
                </w:rPr>
                <w:t>тонизирующий уход</w:t>
              </w:r>
            </w:hyperlink>
            <w:r w:rsidR="00B03F82" w:rsidRPr="00B03F82">
              <w:rPr>
                <w:rFonts w:ascii="Times New Roman" w:eastAsia="Times New Roman" w:hAnsi="Times New Roman"/>
                <w:lang w:eastAsia="ru-RU"/>
              </w:rPr>
              <w:t> - тоник из диких фруктов </w:t>
            </w:r>
          </w:p>
          <w:p w:rsidR="00B03F82" w:rsidRPr="00B03F82" w:rsidRDefault="0086721A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10" w:history="1">
              <w:r w:rsidR="00B03F82" w:rsidRPr="00B03F82">
                <w:rPr>
                  <w:rFonts w:ascii="Times New Roman" w:eastAsia="Times New Roman" w:hAnsi="Times New Roman"/>
                  <w:lang w:eastAsia="ru-RU"/>
                </w:rPr>
                <w:t xml:space="preserve">активный </w:t>
              </w:r>
              <w:proofErr w:type="spellStart"/>
              <w:r w:rsidR="00B03F82" w:rsidRPr="00B03F82">
                <w:rPr>
                  <w:rFonts w:ascii="Times New Roman" w:eastAsia="Times New Roman" w:hAnsi="Times New Roman"/>
                  <w:lang w:eastAsia="ru-RU"/>
                </w:rPr>
                <w:t>пилинг</w:t>
              </w:r>
              <w:proofErr w:type="spellEnd"/>
              <w:r w:rsidR="00B03F82" w:rsidRPr="00B03F82">
                <w:rPr>
                  <w:rFonts w:ascii="Times New Roman" w:eastAsia="Times New Roman" w:hAnsi="Times New Roman"/>
                  <w:lang w:eastAsia="ru-RU"/>
                </w:rPr>
                <w:t xml:space="preserve"> 27%,</w:t>
              </w:r>
            </w:hyperlink>
            <w:r w:rsidR="00B03F82" w:rsidRPr="00B03F82">
              <w:rPr>
                <w:rFonts w:ascii="Times New Roman" w:eastAsia="Times New Roman" w:hAnsi="Times New Roman"/>
                <w:lang w:eastAsia="ru-RU"/>
              </w:rPr>
              <w:t> концентрат с витамином</w:t>
            </w:r>
            <w:proofErr w:type="gramStart"/>
            <w:r w:rsidR="00B03F82" w:rsidRPr="00B03F82">
              <w:rPr>
                <w:rFonts w:ascii="Times New Roman" w:eastAsia="Times New Roman" w:hAnsi="Times New Roman"/>
                <w:lang w:eastAsia="ru-RU"/>
              </w:rPr>
              <w:t xml:space="preserve"> С</w:t>
            </w:r>
            <w:proofErr w:type="gramEnd"/>
            <w:r w:rsidR="00B03F82" w:rsidRPr="00B03F82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B03F82" w:rsidRPr="00B03F82">
              <w:rPr>
                <w:rFonts w:ascii="Times New Roman" w:eastAsia="Times New Roman" w:hAnsi="Times New Roman"/>
                <w:lang w:eastAsia="ru-RU"/>
              </w:rPr>
              <w:t>лиофилизированные</w:t>
            </w:r>
            <w:proofErr w:type="spellEnd"/>
            <w:r w:rsidR="00B03F82" w:rsidRPr="00B03F82">
              <w:rPr>
                <w:rFonts w:ascii="Times New Roman" w:eastAsia="Times New Roman" w:hAnsi="Times New Roman"/>
                <w:lang w:eastAsia="ru-RU"/>
              </w:rPr>
              <w:t xml:space="preserve"> растительные экстракты, активный раствор с витамином С </w:t>
            </w:r>
          </w:p>
          <w:p w:rsidR="00B03F82" w:rsidRPr="00B03F82" w:rsidRDefault="00B03F82" w:rsidP="00B03F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маска-тензор растительными экстрактами и </w:t>
            </w:r>
            <w:hyperlink r:id="rId11" w:history="1">
              <w:r w:rsidRPr="00B03F82">
                <w:rPr>
                  <w:rFonts w:ascii="Times New Roman" w:eastAsia="Times New Roman" w:hAnsi="Times New Roman"/>
                  <w:lang w:eastAsia="ru-RU"/>
                </w:rPr>
                <w:t>подтягивающий уход для лица и шеи</w:t>
              </w:r>
            </w:hyperlink>
            <w:r w:rsidRPr="00B03F82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2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7817000 Глобальный омолаживающий эксперт-уход, 1 </w:t>
            </w:r>
            <w:proofErr w:type="spellStart"/>
            <w:proofErr w:type="gramStart"/>
            <w:r w:rsidRPr="00B03F82">
              <w:rPr>
                <w:rFonts w:ascii="Times New Roman" w:eastAsiaTheme="minorHAnsi" w:hAnsi="Times New Roman"/>
              </w:rPr>
              <w:t>проц</w:t>
            </w:r>
            <w:proofErr w:type="spellEnd"/>
            <w:proofErr w:type="gramEnd"/>
          </w:p>
        </w:tc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Состав: 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proofErr w:type="spellStart"/>
            <w:r w:rsidRPr="00B03F82">
              <w:rPr>
                <w:rFonts w:ascii="Times New Roman" w:eastAsiaTheme="minorHAnsi" w:hAnsi="Times New Roman"/>
              </w:rPr>
              <w:t>мицеллярная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вода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молочко для чувствительной кожи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разогревающий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скраб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концентрат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гиалуроновой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кислоты 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подтягивающий крем-маска и интенсивный омолаживающий крем.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30</w:t>
            </w:r>
          </w:p>
        </w:tc>
      </w:tr>
    </w:tbl>
    <w:p w:rsidR="00B03F82" w:rsidRDefault="00B03F82" w:rsidP="00B03F8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3F82" w:rsidRPr="00B03F82" w:rsidRDefault="00B03F82" w:rsidP="00B03F8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3F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ЛОТ №1 Предмет договора: </w:t>
      </w:r>
      <w:r w:rsidRPr="00B03F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Поставка  инъекционных препаратов для нужд ООО «Медсервис» в 2017 году </w:t>
      </w:r>
    </w:p>
    <w:p w:rsidR="00B03F82" w:rsidRPr="00B03F82" w:rsidRDefault="00B03F82" w:rsidP="00B03F8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03F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1134"/>
      </w:tblGrid>
      <w:tr w:rsidR="00B03F82" w:rsidRPr="00B03F82" w:rsidTr="0021002A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B03F82" w:rsidRPr="00B03F82" w:rsidRDefault="00B03F82" w:rsidP="00B03F82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  <w:r w:rsidRPr="00B03F82">
              <w:rPr>
                <w:rFonts w:ascii="Times New Roman" w:eastAsiaTheme="minorHAnsi" w:hAnsi="Times New Roman"/>
                <w:b/>
                <w:i/>
              </w:rPr>
              <w:t>Кол-во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3F82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Материал-гель ИАЛ-СИСТЕМ, 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гиалуронат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натрия 1,1мл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</w:rPr>
            </w:pP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Биоревитализатор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. Стерильный,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апирогенный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, прозрачный,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вязкоэластичный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 гель. Метод получения ГК –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биоферментация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>. Концентрация ГК – 18мг/мл. Объем шприца – 1,1 мл. Комплектация – шприц в комплекте с упором и двумя стерильными иглами.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3F82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Материал-гель ИАЛ-СИСТЕМ АСР, эфир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гиалуроновой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кислоты по технологии АСР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</w:rPr>
            </w:pP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Биоревитализатор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. Стерильный,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апирогенный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, прозрачный,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вязкоэластичный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 гель. Метод получения ГК –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биоферментация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>. Концентрация ГК – 20мг/мл. Модификация ГК – внутренние эфирные связи по технологии АСР без использования внешнего химического. Объем шприца – 1,0 мл. Комплектация – шприц в комплекте с упором и двумя стерильными иглами.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3F82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"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Ювидерма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Ультра" 4-1,0 мл </w:t>
            </w:r>
            <w:r w:rsidRPr="00B03F82">
              <w:rPr>
                <w:rFonts w:ascii="Times New Roman" w:eastAsiaTheme="minorHAnsi" w:hAnsi="Times New Roman"/>
              </w:rPr>
              <w:lastRenderedPageBreak/>
              <w:t xml:space="preserve">инъекционный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имплант</w:t>
            </w:r>
            <w:proofErr w:type="spellEnd"/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</w:rPr>
            </w:pPr>
            <w:r w:rsidRPr="00B03F82">
              <w:rPr>
                <w:rFonts w:ascii="Times New Roman" w:eastAsiaTheme="minorHAnsi" w:hAnsi="Times New Roman"/>
                <w:color w:val="000000"/>
              </w:rPr>
              <w:lastRenderedPageBreak/>
              <w:t xml:space="preserve">Предназначен для заполнения глубоких провисаний кожи лица путем введения препарата в глубокие </w:t>
            </w:r>
            <w:r w:rsidRPr="00B03F82">
              <w:rPr>
                <w:rFonts w:ascii="Times New Roman" w:eastAsiaTheme="minorHAnsi" w:hAnsi="Times New Roman"/>
                <w:color w:val="000000"/>
              </w:rPr>
              <w:lastRenderedPageBreak/>
              <w:t xml:space="preserve">слои дермы, а также для увеличения объема губ и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скул</w:t>
            </w:r>
            <w:proofErr w:type="gramStart"/>
            <w:r w:rsidRPr="00B03F82">
              <w:rPr>
                <w:rFonts w:ascii="Times New Roman" w:eastAsiaTheme="minorHAnsi" w:hAnsi="Times New Roman"/>
                <w:color w:val="000000"/>
              </w:rPr>
              <w:t>.В</w:t>
            </w:r>
            <w:proofErr w:type="gramEnd"/>
            <w:r w:rsidRPr="00B03F82">
              <w:rPr>
                <w:rFonts w:ascii="Times New Roman" w:eastAsiaTheme="minorHAnsi" w:hAnsi="Times New Roman"/>
                <w:color w:val="000000"/>
              </w:rPr>
              <w:t>ключение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 в препарат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лидокаина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гиалуроновой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 кислоты – 24 мг,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лидокаина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 гидрохлорид – 3 мг, фосфатный буфер </w:t>
            </w:r>
            <w:proofErr w:type="spellStart"/>
            <w:r w:rsidRPr="00B03F82">
              <w:rPr>
                <w:rFonts w:ascii="Times New Roman" w:eastAsiaTheme="minorHAnsi" w:hAnsi="Times New Roman"/>
                <w:color w:val="000000"/>
              </w:rPr>
              <w:t>зр</w:t>
            </w:r>
            <w:proofErr w:type="spellEnd"/>
            <w:r w:rsidRPr="00B03F82">
              <w:rPr>
                <w:rFonts w:ascii="Times New Roman" w:eastAsiaTheme="minorHAnsi" w:hAnsi="Times New Roman"/>
                <w:color w:val="000000"/>
              </w:rPr>
              <w:t xml:space="preserve"> 7,2 до конечного веса – 1 мг. В упаковке 2 шприца по 0,8 мл препарата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  <w:proofErr w:type="spellStart"/>
            <w:r w:rsidRPr="00B03F82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3F82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Гиалрипайер-07/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мезолифт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5 мл.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2151D7">
              <w:rPr>
                <w:rFonts w:ascii="Times New Roman" w:eastAsiaTheme="minorHAnsi" w:hAnsi="Times New Roman"/>
                <w:b/>
                <w:bCs/>
              </w:rPr>
              <w:t>Состав:</w:t>
            </w:r>
            <w:r w:rsidRPr="00B03F82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Гиалуроновая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кислота (2 мг/мл), модифицированная витамином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 xml:space="preserve"> С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валином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>, глицином и цистеином.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«ГИАЛРИПАЙЕР-07» - стимулирует синтез волокон коллагена и эластина, обеспечивает адресную доставку активных веществ и способствует их длительному удержанию в коже. Глицин способствует восстановлению поврежденных тканей.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Валин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необходим для синтеза пантотеновой кислоты (витамина В5). Цистеин обладает мощным антиоксидантным действием и входит в состав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альфа-кератина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– основного белка кожи, участвующего в формировании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эпидермального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барьера.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Стимулирует синтез волокон коллагена и эластина, обеспечивает адресную доставку активных веществ и способствует их длительному удержанию в коже. Глицин способствует восстановлению поврежденных тканей.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Валин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необходим для синтеза пантотеновой кислоты (витамина В5). Цистеин обладает мощным антиоксидантным действием и входит в состав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альфа-кератина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– основного белка кожи, участвующего в формировании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эпидермального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барьера.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</w:rPr>
            </w:pPr>
            <w:r w:rsidRPr="002151D7">
              <w:rPr>
                <w:rFonts w:ascii="Times New Roman" w:eastAsiaTheme="minorHAnsi" w:hAnsi="Times New Roman"/>
                <w:b/>
                <w:bCs/>
              </w:rPr>
              <w:t>Форма выпуска</w:t>
            </w:r>
            <w:r w:rsidRPr="00B03F82">
              <w:rPr>
                <w:rFonts w:ascii="Times New Roman" w:eastAsiaTheme="minorHAnsi" w:hAnsi="Times New Roman"/>
                <w:b/>
              </w:rPr>
              <w:t>:</w:t>
            </w:r>
            <w:r w:rsidRPr="00B03F82">
              <w:rPr>
                <w:rFonts w:ascii="Times New Roman" w:eastAsiaTheme="minorHAnsi" w:hAnsi="Times New Roman"/>
              </w:rPr>
              <w:t xml:space="preserve"> Флаконы по 5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B03F82" w:rsidRPr="00B03F82" w:rsidTr="00210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F82" w:rsidRPr="00B03F82" w:rsidRDefault="00B03F82" w:rsidP="00B03F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3F82">
              <w:rPr>
                <w:rFonts w:ascii="Times New Roman" w:hAnsi="Times New Roman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82" w:rsidRPr="00B03F82" w:rsidRDefault="00B03F82" w:rsidP="00B03F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>Гиалрипайер-10/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мезолифт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5 мл.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2151D7">
              <w:rPr>
                <w:rFonts w:ascii="Times New Roman" w:eastAsiaTheme="minorHAnsi" w:hAnsi="Times New Roman"/>
                <w:b/>
                <w:bCs/>
              </w:rPr>
              <w:t>Состав</w:t>
            </w:r>
            <w:r w:rsidRPr="00B03F82">
              <w:rPr>
                <w:rFonts w:ascii="Times New Roman" w:eastAsiaTheme="minorHAnsi" w:hAnsi="Times New Roman"/>
                <w:b/>
                <w:bCs/>
              </w:rPr>
              <w:t xml:space="preserve">: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Гиалуроновая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кислота (2 мг/мл), модифицированная витамином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 xml:space="preserve"> С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, цистеином и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глутатионом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>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«ГИАЛРИПАЙЕР-10» - стимулирует синтез волокон коллагена и эластина, обеспечивает адресную доставку активных веществ и способствует их длительному удержанию в коже. Глицин способствует восстановлению поврежденных тканей.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Валин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необходим для синтеза пантотеновой кислоты (витамина В5). Цистеин обладает мощным антиоксидантным действием и входит в состав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альфа-кератина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– основного белка кожи, участвующего в формировании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эпидермального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барьера.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B03F82">
              <w:rPr>
                <w:rFonts w:ascii="Times New Roman" w:eastAsiaTheme="minorHAnsi" w:hAnsi="Times New Roman"/>
              </w:rPr>
              <w:t xml:space="preserve">Стимулирует синтез волокон коллагена и эластина, обеспечивает адресную доставку активных веществ и способствует их длительному удержанию в коже. Глицин способствует восстановлению поврежденных тканей.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Валин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необходим для синтеза пантотеновой кислоты (витамина В5). Цистеин обладает мощным антиоксидантным действием и входит в состав </w:t>
            </w:r>
            <w:proofErr w:type="gramStart"/>
            <w:r w:rsidRPr="00B03F82">
              <w:rPr>
                <w:rFonts w:ascii="Times New Roman" w:eastAsiaTheme="minorHAnsi" w:hAnsi="Times New Roman"/>
              </w:rPr>
              <w:t>альфа-кератина</w:t>
            </w:r>
            <w:proofErr w:type="gramEnd"/>
            <w:r w:rsidRPr="00B03F82">
              <w:rPr>
                <w:rFonts w:ascii="Times New Roman" w:eastAsiaTheme="minorHAnsi" w:hAnsi="Times New Roman"/>
              </w:rPr>
              <w:t xml:space="preserve"> – основного белка кожи, участвующего в формировании </w:t>
            </w:r>
            <w:proofErr w:type="spellStart"/>
            <w:r w:rsidRPr="00B03F82">
              <w:rPr>
                <w:rFonts w:ascii="Times New Roman" w:eastAsiaTheme="minorHAnsi" w:hAnsi="Times New Roman"/>
              </w:rPr>
              <w:t>эпидермального</w:t>
            </w:r>
            <w:proofErr w:type="spellEnd"/>
            <w:r w:rsidRPr="00B03F82">
              <w:rPr>
                <w:rFonts w:ascii="Times New Roman" w:eastAsiaTheme="minorHAnsi" w:hAnsi="Times New Roman"/>
              </w:rPr>
              <w:t xml:space="preserve"> барьера.</w:t>
            </w:r>
          </w:p>
          <w:p w:rsidR="00B03F82" w:rsidRPr="00B03F82" w:rsidRDefault="00B03F82" w:rsidP="00B03F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</w:rPr>
            </w:pPr>
            <w:r w:rsidRPr="002151D7">
              <w:rPr>
                <w:rFonts w:ascii="Times New Roman" w:eastAsiaTheme="minorHAnsi" w:hAnsi="Times New Roman"/>
                <w:b/>
                <w:bCs/>
              </w:rPr>
              <w:t>Форма выпуска</w:t>
            </w:r>
            <w:r w:rsidRPr="00B03F82">
              <w:rPr>
                <w:rFonts w:ascii="Times New Roman" w:eastAsiaTheme="minorHAnsi" w:hAnsi="Times New Roman"/>
                <w:b/>
              </w:rPr>
              <w:t>:</w:t>
            </w:r>
            <w:r w:rsidRPr="00B03F82">
              <w:rPr>
                <w:rFonts w:ascii="Times New Roman" w:eastAsiaTheme="minorHAnsi" w:hAnsi="Times New Roman"/>
              </w:rPr>
              <w:t xml:space="preserve"> Флаконы по 5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spellStart"/>
            <w:proofErr w:type="gramStart"/>
            <w:r w:rsidRPr="00B03F82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82" w:rsidRPr="00B03F82" w:rsidRDefault="00B03F82" w:rsidP="00B03F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B03F8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</w:tbl>
    <w:p w:rsidR="00B03F82" w:rsidRPr="002151D7" w:rsidRDefault="00B03F82" w:rsidP="00492DA8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sectPr w:rsidR="00B03F82" w:rsidRPr="002151D7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514A21"/>
    <w:multiLevelType w:val="multilevel"/>
    <w:tmpl w:val="33C6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6FA3"/>
    <w:rsid w:val="00090F3D"/>
    <w:rsid w:val="000C3F42"/>
    <w:rsid w:val="000C4471"/>
    <w:rsid w:val="000C53A6"/>
    <w:rsid w:val="00160B8C"/>
    <w:rsid w:val="001F3EFC"/>
    <w:rsid w:val="002151D7"/>
    <w:rsid w:val="002177F3"/>
    <w:rsid w:val="00264210"/>
    <w:rsid w:val="00273334"/>
    <w:rsid w:val="002978E9"/>
    <w:rsid w:val="002E1856"/>
    <w:rsid w:val="002E5557"/>
    <w:rsid w:val="002F52AD"/>
    <w:rsid w:val="002F7ED3"/>
    <w:rsid w:val="00361BB6"/>
    <w:rsid w:val="003806EB"/>
    <w:rsid w:val="003A3966"/>
    <w:rsid w:val="00411EE9"/>
    <w:rsid w:val="004820C0"/>
    <w:rsid w:val="00492DA8"/>
    <w:rsid w:val="00502B1B"/>
    <w:rsid w:val="00555512"/>
    <w:rsid w:val="00583967"/>
    <w:rsid w:val="005C69EA"/>
    <w:rsid w:val="006073B2"/>
    <w:rsid w:val="0063420C"/>
    <w:rsid w:val="006556EC"/>
    <w:rsid w:val="006C3745"/>
    <w:rsid w:val="006F49CC"/>
    <w:rsid w:val="007048AF"/>
    <w:rsid w:val="00757EE5"/>
    <w:rsid w:val="00763151"/>
    <w:rsid w:val="00776F05"/>
    <w:rsid w:val="008172C8"/>
    <w:rsid w:val="008223EC"/>
    <w:rsid w:val="0086721A"/>
    <w:rsid w:val="0087726C"/>
    <w:rsid w:val="00884C30"/>
    <w:rsid w:val="008919AE"/>
    <w:rsid w:val="008A008A"/>
    <w:rsid w:val="008F0CAF"/>
    <w:rsid w:val="00931031"/>
    <w:rsid w:val="00942E69"/>
    <w:rsid w:val="009435E0"/>
    <w:rsid w:val="00946267"/>
    <w:rsid w:val="009B2D8D"/>
    <w:rsid w:val="009C6F01"/>
    <w:rsid w:val="00A249C8"/>
    <w:rsid w:val="00A25756"/>
    <w:rsid w:val="00A36DD2"/>
    <w:rsid w:val="00A65B58"/>
    <w:rsid w:val="00A710E5"/>
    <w:rsid w:val="00A737C6"/>
    <w:rsid w:val="00AB35D9"/>
    <w:rsid w:val="00B03963"/>
    <w:rsid w:val="00B03F82"/>
    <w:rsid w:val="00B64796"/>
    <w:rsid w:val="00BF6555"/>
    <w:rsid w:val="00BF68BE"/>
    <w:rsid w:val="00C154CC"/>
    <w:rsid w:val="00C154DF"/>
    <w:rsid w:val="00C15B25"/>
    <w:rsid w:val="00C675E7"/>
    <w:rsid w:val="00D13AF6"/>
    <w:rsid w:val="00D80C0F"/>
    <w:rsid w:val="00D93885"/>
    <w:rsid w:val="00DA5781"/>
    <w:rsid w:val="00DB0057"/>
    <w:rsid w:val="00E05EDE"/>
    <w:rsid w:val="00E120E6"/>
    <w:rsid w:val="00E17798"/>
    <w:rsid w:val="00E52995"/>
    <w:rsid w:val="00E82FA1"/>
    <w:rsid w:val="00E94473"/>
    <w:rsid w:val="00EE73F2"/>
    <w:rsid w:val="00F209A1"/>
    <w:rsid w:val="00F2207E"/>
    <w:rsid w:val="00F25134"/>
    <w:rsid w:val="00F25548"/>
    <w:rsid w:val="00F31CC2"/>
    <w:rsid w:val="00F35576"/>
    <w:rsid w:val="00F374BA"/>
    <w:rsid w:val="00F503B6"/>
    <w:rsid w:val="00F61F3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F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F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smogid.ru/store/42005/57451/?pos=130091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cosmogid.ru/store/filter/?filter_62023=2956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smogid.ru/store/42005/57446/?pos=1292724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osmogid.ru/store/42005/57441/?pos=13008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smogid.ru/store/42005/42967/?pos=12927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5BC8-A2CD-4F8B-B3F5-DCA58EE5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cp:lastPrinted>2016-11-19T08:16:00Z</cp:lastPrinted>
  <dcterms:created xsi:type="dcterms:W3CDTF">2015-09-11T03:08:00Z</dcterms:created>
  <dcterms:modified xsi:type="dcterms:W3CDTF">2017-11-16T10:47:00Z</dcterms:modified>
</cp:coreProperties>
</file>